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780DCF" w:rsidRPr="00780DCF" w:rsidTr="00AD7257">
        <w:tc>
          <w:tcPr>
            <w:tcW w:w="5920" w:type="dxa"/>
          </w:tcPr>
          <w:p w:rsidR="00EF2766" w:rsidRPr="00780DCF" w:rsidRDefault="00EF2766" w:rsidP="00AD72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3969" w:type="dxa"/>
          </w:tcPr>
          <w:p w:rsidR="00EF2766" w:rsidRPr="00780DCF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F2766" w:rsidRPr="00780DCF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780DCF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 w:rsidR="004816C6"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  <w:p w:rsidR="00EF2766" w:rsidRPr="00780DCF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F2766" w:rsidRPr="00780DCF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F2766" w:rsidRPr="00780DCF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F2766" w:rsidRPr="00780DCF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02AA9"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902AA9"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EF2766" w:rsidRPr="00780DCF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780DCF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780DCF">
        <w:rPr>
          <w:rFonts w:ascii="Times New Roman" w:hAnsi="Times New Roman"/>
          <w:b/>
          <w:sz w:val="28"/>
          <w:szCs w:val="28"/>
        </w:rPr>
        <w:t>ИЗМЕНЕНИЯ,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780DCF">
        <w:rPr>
          <w:rFonts w:ascii="Times New Roman" w:hAnsi="Times New Roman"/>
          <w:b/>
          <w:sz w:val="28"/>
          <w:szCs w:val="28"/>
        </w:rPr>
        <w:t>вносимые в решение Совета муниципального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780DCF">
        <w:rPr>
          <w:rFonts w:ascii="Times New Roman" w:hAnsi="Times New Roman"/>
          <w:b/>
          <w:bCs/>
          <w:sz w:val="28"/>
          <w:szCs w:val="28"/>
        </w:rPr>
        <w:t xml:space="preserve">от 15 мая 2024 года № 2 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«Об утверждении порядка предоставления из бюджета 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бюджетам сельских поселений Щербиновского района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иных межбюджетных трансфертов на поддержку мер 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по обеспечению сбалансированности бюджетов сельских</w:t>
      </w:r>
    </w:p>
    <w:p w:rsidR="00B5268C" w:rsidRPr="00780DCF" w:rsidRDefault="00B5268C" w:rsidP="00B5268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поселений Щербиновского района в 2024 году</w:t>
      </w:r>
      <w:r w:rsidRPr="00780DCF">
        <w:rPr>
          <w:rFonts w:ascii="Times New Roman" w:hAnsi="Times New Roman"/>
          <w:b/>
          <w:sz w:val="28"/>
          <w:szCs w:val="28"/>
        </w:rPr>
        <w:t>»</w:t>
      </w:r>
    </w:p>
    <w:p w:rsidR="00EF2766" w:rsidRPr="00780DCF" w:rsidRDefault="00EF2766" w:rsidP="00A362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EF2766" w:rsidRPr="00780DCF" w:rsidRDefault="00EF2766" w:rsidP="00A10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0"/>
    <w:p w:rsidR="00B5268C" w:rsidRPr="00780DCF" w:rsidRDefault="00B5268C" w:rsidP="00B5268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к решению:</w:t>
      </w:r>
    </w:p>
    <w:p w:rsidR="00B5268C" w:rsidRPr="00780DCF" w:rsidRDefault="00B5268C" w:rsidP="00B5268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разделе 1 «Общие положения»:</w:t>
      </w:r>
    </w:p>
    <w:p w:rsidR="00B5268C" w:rsidRPr="00780DCF" w:rsidRDefault="00B5268C" w:rsidP="00B526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пункте 1.4:</w:t>
      </w:r>
    </w:p>
    <w:p w:rsidR="00B42E04" w:rsidRPr="00780DCF" w:rsidRDefault="00B42E04" w:rsidP="00B526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абзаце первом слова «в два этапа» заменить словами «в четыре этапа»;</w:t>
      </w:r>
    </w:p>
    <w:p w:rsidR="00B5268C" w:rsidRPr="00780DCF" w:rsidRDefault="00B42E04" w:rsidP="00B526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</w:t>
      </w:r>
      <w:r w:rsidR="00B5268C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="00B5268C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следующ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B5268C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содержания</w:t>
      </w:r>
      <w:r w:rsidR="00B5268C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B42E04" w:rsidRPr="00780DCF" w:rsidRDefault="00B5268C" w:rsidP="00B42E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42E0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на третьем этапе - распределяются межбюджетные трансферты на сб</w:t>
      </w:r>
      <w:r w:rsidR="00B42E0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42E0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лансированность между поселениями на осуществление расходов поселений, связанных с реализацией полномочий по организации благоустройства терр</w:t>
      </w:r>
      <w:r w:rsidR="00B42E0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42E0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торий сельских поселений путем участия в реализации регионального проекта «Формирование комфортной городской среды»;</w:t>
      </w:r>
    </w:p>
    <w:p w:rsidR="00B42E04" w:rsidRPr="00780DCF" w:rsidRDefault="00B42E04" w:rsidP="00B42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четвертом этапе - распределяются межбюджетные трансферты на сб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лансированность между поселениями на осуществление расходов поселений, связанных с реализацией полномочий по созданию условий для организации досуга и обеспечения услугами организаций культуры в части обеспечения фонда оплаты труда работников муниципальных учреждений культуры.»;</w:t>
      </w:r>
    </w:p>
    <w:p w:rsidR="00B5268C" w:rsidRPr="00780DCF" w:rsidRDefault="00B5268C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B42E0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абзацы второй и третий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</w:t>
      </w:r>
      <w:r w:rsidR="00B42E0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1.5 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DF1525" w:rsidRPr="00780DCF" w:rsidRDefault="00052BF5" w:rsidP="00052BF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r w:rsidR="00DF1525"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 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ИМТ1сбал</w:t>
      </w:r>
      <w:r w:rsidR="00DF1525"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ИМТ2сбал</w:t>
      </w:r>
      <w:r w:rsidR="00DF1525"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ИМТ3сбал</w:t>
      </w:r>
      <w:r w:rsidR="00DF1525"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ИМТ4сбал</w:t>
      </w:r>
      <w:r w:rsidR="00DF1525"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="00DF152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где:</w:t>
      </w:r>
    </w:p>
    <w:p w:rsidR="00DF1525" w:rsidRPr="00780DCF" w:rsidRDefault="00DF1525" w:rsidP="00DF15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ИМТ1сбал</w:t>
      </w:r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ИМТ2сбал</w:t>
      </w:r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ИМТ3сбал</w:t>
      </w:r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ИМТ4сбал</w:t>
      </w:r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объем межбюджетных трансфертов на сбалансированность, предоставляемых бюджету i-гo поселения на первом – четвертом этапах соответственно.</w:t>
      </w:r>
      <w:r w:rsidR="00052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DF1525" w:rsidRPr="00780DCF" w:rsidRDefault="00052BF5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bookmarkStart w:id="1" w:name="_GoBack"/>
      <w:bookmarkEnd w:id="1"/>
      <w:r w:rsidR="0083688C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пункт 1.11 после слов «</w:t>
      </w:r>
      <w:r w:rsidR="0083688C" w:rsidRPr="00780DCF">
        <w:rPr>
          <w:rStyle w:val="1"/>
          <w:sz w:val="28"/>
          <w:szCs w:val="28"/>
        </w:rPr>
        <w:t>связанные с» дополнить словами «</w:t>
      </w:r>
      <w:r w:rsidR="0083688C"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</w:t>
      </w:r>
      <w:r w:rsidR="0083688C"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83688C"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нием </w:t>
      </w:r>
      <w:r w:rsidR="0083688C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 на сбалансированность</w:t>
      </w:r>
      <w:r w:rsidR="0083688C"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</w:t>
      </w:r>
      <w:r w:rsidR="0083688C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E3DE4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3688C" w:rsidRPr="00780DCF" w:rsidRDefault="007501F6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Дополнить разделами 4 и 5 следующего содержания:</w:t>
      </w:r>
    </w:p>
    <w:p w:rsidR="007501F6" w:rsidRPr="00780DCF" w:rsidRDefault="007501F6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1F6" w:rsidRPr="00780DCF" w:rsidRDefault="007501F6" w:rsidP="00750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Style w:val="1"/>
          <w:sz w:val="28"/>
          <w:szCs w:val="28"/>
        </w:rPr>
        <w:t xml:space="preserve">«4. Определение объема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7501F6" w:rsidRPr="00780DCF" w:rsidRDefault="007501F6" w:rsidP="007501F6">
      <w:pPr>
        <w:spacing w:after="0" w:line="240" w:lineRule="auto"/>
        <w:jc w:val="center"/>
        <w:rPr>
          <w:rStyle w:val="1"/>
          <w:sz w:val="28"/>
          <w:szCs w:val="28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на сбалансированность (третий этап)</w:t>
      </w:r>
    </w:p>
    <w:p w:rsidR="007501F6" w:rsidRPr="00780DCF" w:rsidRDefault="007501F6" w:rsidP="007501F6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7501F6" w:rsidRPr="00780DCF" w:rsidRDefault="007501F6" w:rsidP="007501F6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Объем межбюджетных трансфертов на сбалансированность, распр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деляемых между поселениями на третьем этапе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(ИМТ3сбал)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по фор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муле:</w:t>
      </w:r>
    </w:p>
    <w:p w:rsidR="007501F6" w:rsidRPr="00780DCF" w:rsidRDefault="007501F6" w:rsidP="007501F6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1F6" w:rsidRPr="00780DCF" w:rsidRDefault="007501F6" w:rsidP="00750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=ИМТсбал-ИМТ1сбал-ИМТ2сбал</m:t>
        </m:r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7501F6" w:rsidRPr="00780DCF" w:rsidRDefault="007501F6" w:rsidP="007501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ИМТ3сбал - объем межбюджетных трансфертов на сбалансированность, распределяемых между поселениями на третьем этапе.</w:t>
      </w:r>
    </w:p>
    <w:p w:rsidR="007501F6" w:rsidRPr="00780DCF" w:rsidRDefault="007501F6" w:rsidP="00750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Style w:val="1"/>
          <w:sz w:val="28"/>
          <w:szCs w:val="28"/>
        </w:rPr>
        <w:t xml:space="preserve">4.2. Объем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распр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деляемых между поселениями на третьем этапе (ИМТ3сбал), рассчитывается по формуле:</w:t>
      </w:r>
    </w:p>
    <w:p w:rsidR="007501F6" w:rsidRPr="00780DCF" w:rsidRDefault="007501F6" w:rsidP="007501F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3</m:t>
            </m:r>
          </m:sup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ИМТ3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сбал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e>
        </m:nary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7501F6" w:rsidRPr="00780DCF" w:rsidRDefault="007501F6" w:rsidP="007501F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ИМТ3сбал - объем межбюджетных трансфертов на сбалансированность, распределяемых между поселениями на третьем этапе;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3 - количество поселений, между которыми распределяются межбю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жетные трансферты на сбалансированность на третьем этапе.</w:t>
      </w:r>
    </w:p>
    <w:p w:rsidR="007501F6" w:rsidRPr="00780DCF" w:rsidRDefault="007501F6" w:rsidP="007501F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4.3.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ставляемых бюджету i-гo поселения на третьем этапе (ИМТ3сбал</w:t>
      </w:r>
      <w:r w:rsidRPr="00780DC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вается по формуле:</w:t>
      </w:r>
    </w:p>
    <w:p w:rsidR="007501F6" w:rsidRPr="00780DCF" w:rsidRDefault="007501F6" w:rsidP="007501F6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=0,6 х 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P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</m:t>
            </m:r>
          </m:sub>
        </m:sSub>
      </m:oMath>
      <w:r w:rsidRPr="00780DCF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 xml:space="preserve"> где: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Р2</w:t>
      </w:r>
      <w:r w:rsidRPr="00780DC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объем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i-гo поселения,</w:t>
      </w:r>
      <w:r w:rsidR="0063274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источником финансового обеспечения которых являются средства бюджета i-гo поселения на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632745"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полномочий по организации благоустройства территорий сельских посел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ний путем участия в реализации регионального проекта «Формирование ко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фортной городской среды».</w:t>
      </w:r>
    </w:p>
    <w:p w:rsidR="007501F6" w:rsidRPr="00780DCF" w:rsidRDefault="007501F6" w:rsidP="007501F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1F6" w:rsidRPr="00780DCF" w:rsidRDefault="007501F6" w:rsidP="00750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Style w:val="1"/>
          <w:sz w:val="28"/>
          <w:szCs w:val="28"/>
        </w:rPr>
        <w:t xml:space="preserve">5. Определение объема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7501F6" w:rsidRPr="00780DCF" w:rsidRDefault="007501F6" w:rsidP="00750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(четвертый этап)</w:t>
      </w:r>
    </w:p>
    <w:p w:rsidR="007501F6" w:rsidRPr="00780DCF" w:rsidRDefault="007501F6" w:rsidP="00750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7501F6" w:rsidRPr="00780DCF" w:rsidRDefault="007501F6" w:rsidP="007501F6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Объем межбюджетных трансфертов на сбалансированность, распр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деляемых между поселениями на четвертом этапе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(ИМТ4сбал)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по фор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муле:</w:t>
      </w:r>
    </w:p>
    <w:p w:rsidR="007501F6" w:rsidRPr="00780DCF" w:rsidRDefault="007501F6" w:rsidP="007501F6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1F6" w:rsidRPr="00780DCF" w:rsidRDefault="007501F6" w:rsidP="007501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ИМТ4сбал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=ИМТсбал-ИМТ1сбал- ИМТ2сбал- ИМТ3сбал</m:t>
        </m:r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7501F6" w:rsidRPr="00780DCF" w:rsidRDefault="007501F6" w:rsidP="007501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ИМТ4сбал - объем межбюджетных трансфертов на сбалансированность, распределяемых между поселениями на четвертом этапе.</w:t>
      </w:r>
    </w:p>
    <w:p w:rsidR="007501F6" w:rsidRPr="00780DCF" w:rsidRDefault="007501F6" w:rsidP="007501F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5.2.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ставляемых бюджету i-гo поселения на четвертом этапе (ИМТ4сбал</w:t>
      </w:r>
      <w:r w:rsidRPr="00780DC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тывается по формуле: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501F6" w:rsidRPr="00780DCF" w:rsidRDefault="007501F6" w:rsidP="007501F6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ИМТ4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ФОТ2дп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naryPr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i=1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k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4</m:t>
                </m:r>
              </m:sup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ФОТ2дп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x 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ИМТ4сбал</m:t>
        </m:r>
      </m:oMath>
      <w:r w:rsidRPr="00780D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 xml:space="preserve"> где: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501F6" w:rsidRPr="00780DCF" w:rsidRDefault="00052BF5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ФОТ2дп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</m:t>
            </m:r>
          </m:sub>
        </m:sSub>
      </m:oMath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объем дополнительной потребности расходов бюджета 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i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-г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o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</w:t>
      </w:r>
      <w:r w:rsidR="007501F6" w:rsidRPr="00780DCF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 фонду оплаты труда работников муниципальных учреждений культуры; 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4 - количество поселений, между которыми распределяются межбю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жетные трансферты на сбалансированность на четвертом этапе.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5.3. Расчетный объем фонда заработной платы работников муниципал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ь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ных учреждений культуры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i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-г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o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(ФОТ2дп</w:t>
      </w:r>
      <w:r w:rsidRPr="00780DC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eastAsia="ru-RU"/>
        </w:rPr>
        <w:t>i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рассчитывается по форм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ле:</w:t>
      </w:r>
    </w:p>
    <w:p w:rsidR="007501F6" w:rsidRPr="00780DCF" w:rsidRDefault="00052BF5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ФОТ2дп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</m:sub>
        </m:sSub>
        <m:r>
          <w:rPr>
            <w:rFonts w:ascii="Cambria Math" w:eastAsia="Times New Roman" w:hAnsi="Cambria Math" w:cs="Times New Roman CYR"/>
            <w:sz w:val="28"/>
            <w:szCs w:val="28"/>
            <w:lang w:eastAsia="ru-RU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 CYR"/>
                    <w:i/>
                    <w:sz w:val="28"/>
                    <w:szCs w:val="28"/>
                    <w:lang w:val="en-US" w:eastAsia="ru-RU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 xml:space="preserve"> осн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2024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+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 xml:space="preserve"> внеш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2024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-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 xml:space="preserve"> утв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2024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, если </m:t>
                </m:r>
                <m:sSub>
                  <m:sSub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ФОТ2дп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&gt;0</m:t>
                </m:r>
              </m:e>
              <m:e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0, если </m:t>
                </m:r>
                <m:sSub>
                  <m:sSub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ФОТ2дп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≤ 0                                                          </m:t>
                </m:r>
              </m:e>
            </m:eqArr>
          </m:e>
        </m:d>
      </m:oMath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где:</w:t>
      </w:r>
    </w:p>
    <w:p w:rsidR="007501F6" w:rsidRPr="00780DCF" w:rsidRDefault="00052BF5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- расчетный объем фонда заработной платы основных работн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ков учреждений культуры с учетом роста прогнозного показателя средней зар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ботной платы, рассчитанный министерством финансов Краснодарского края;</w:t>
      </w:r>
    </w:p>
    <w:p w:rsidR="007501F6" w:rsidRPr="00780DCF" w:rsidRDefault="00052BF5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внеш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- расчетный объем фонда заработной платы работников кул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ь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туры по внешнему совместительству;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объем фонда заработной платы работников учреждений кул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 формируется с учетом ходатайств органов местного самоуправления сел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поселений об обеспечении средствами на фонд заработной платы рабо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учреждений культуры до конца текущего финансового года.</w:t>
      </w:r>
    </w:p>
    <w:p w:rsidR="007501F6" w:rsidRPr="00780DCF" w:rsidRDefault="00052BF5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утв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="007501F6" w:rsidRPr="00780DC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общий объем средств, предусмотренный на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фонд оплаты тр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да работников муниципальных учреждений культуры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средств, утвержденных в бюджете 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и средств от внебюджетной деятельности учреждения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ноября 2024 года</w:t>
      </w:r>
      <w:r w:rsidR="007501F6"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(на основании информации предоставленной органами местного самоуправления поселений).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Расчетный объем фонда заработной платы основных работников культ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ры с учетом темпа роста заработной платы (</w:t>
      </w: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рассчитывается по фо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муле:</w:t>
      </w:r>
    </w:p>
    <w:p w:rsidR="007501F6" w:rsidRPr="00780DCF" w:rsidRDefault="00052BF5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ЗП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2023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Ч2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2024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x 12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Н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ЗП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х К2зп</m:t>
        </m:r>
      </m:oMath>
      <w:r w:rsidR="007501F6"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501F6" w:rsidRPr="00780DCF" w:rsidRDefault="00052BF5" w:rsidP="007501F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Ч2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2024</m:t>
            </m:r>
          </m:sup>
        </m:sSubSup>
      </m:oMath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среднесписочная численность работников муниципальных учр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ждений культуры i-го поселения по состоянию на 1 ноября 2024 года (на осн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вании информации предоставленной муниципальным казенным учреждением муниципального образования Щербиновский район «Централизованная межо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раслевая бухгалтерия»);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К2зп – коэффициент роста прогнозного показателя средней заработной платы работников муниципальных учреждений культуры на 2024 год (рассч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тывается министерством финансов Краснодарского края на основании прогно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значения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(среднемесячный доход от трудовой деятельности) на 2024 год (по данным министерства экономики Краснодарского края)) (равен 125,69%).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Расчетный объем фонда заработной платы работников культуры по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внешнему совместительству (</w:t>
      </w: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внеш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рассчитывается по формуле: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501F6" w:rsidRPr="00780DCF" w:rsidRDefault="00052BF5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внеш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ЗП2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Ч2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2024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x 12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Н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ЗП</m:t>
            </m:r>
          </m:sup>
        </m:sSup>
      </m:oMath>
      <w:r w:rsidR="007501F6"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7501F6" w:rsidRPr="00780DCF" w:rsidRDefault="007501F6" w:rsidP="007501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1F6" w:rsidRPr="00780DCF" w:rsidRDefault="00052BF5" w:rsidP="007501F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ЗП2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внеш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="007501F6"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заработная плата работников муниципальных учр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ждений  культуры 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за десять месяцев 2024 года (на основании информации предоставленной муниципальным казенным учреждением мун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«Централизованная межотрасл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501F6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бухгалтерия»).</w:t>
      </w:r>
      <w:r w:rsidR="00780DCF"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3688C" w:rsidRDefault="0083688C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1525" w:rsidRPr="0073595E" w:rsidRDefault="00DF1525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0769" w:rsidRPr="0073595E" w:rsidRDefault="005B0769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1D7" w:rsidRPr="0073595E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1271D7" w:rsidRPr="0073595E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F2766" w:rsidRPr="0073595E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</w:t>
      </w:r>
      <w:r w:rsidR="00EF2766"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</w:t>
      </w:r>
    </w:p>
    <w:p w:rsidR="001271D7" w:rsidRPr="0073595E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</w:t>
      </w:r>
    </w:p>
    <w:p w:rsidR="001271D7" w:rsidRPr="0073595E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муниципального </w:t>
      </w: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Щербиновский рай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                            </w:t>
      </w:r>
      <w:r w:rsidR="001271D7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127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Н.Н. Шевченко</w:t>
      </w:r>
    </w:p>
    <w:sectPr w:rsidR="00EF2766" w:rsidSect="00A8240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41" w:rsidRDefault="009B7A41" w:rsidP="001975F2">
      <w:pPr>
        <w:spacing w:after="0" w:line="240" w:lineRule="auto"/>
      </w:pPr>
      <w:r>
        <w:separator/>
      </w:r>
    </w:p>
  </w:endnote>
  <w:endnote w:type="continuationSeparator" w:id="0">
    <w:p w:rsidR="009B7A41" w:rsidRDefault="009B7A41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41" w:rsidRDefault="009B7A41" w:rsidP="001975F2">
      <w:pPr>
        <w:spacing w:after="0" w:line="240" w:lineRule="auto"/>
      </w:pPr>
      <w:r>
        <w:separator/>
      </w:r>
    </w:p>
  </w:footnote>
  <w:footnote w:type="continuationSeparator" w:id="0">
    <w:p w:rsidR="009B7A41" w:rsidRDefault="009B7A41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943880361"/>
      <w:docPartObj>
        <w:docPartGallery w:val="Page Numbers (Top of Page)"/>
        <w:docPartUnique/>
      </w:docPartObj>
    </w:sdtPr>
    <w:sdtEndPr/>
    <w:sdtContent>
      <w:p w:rsidR="001975F2" w:rsidRPr="00A10DF5" w:rsidRDefault="00A82406" w:rsidP="00A10DF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24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24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2BF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570F"/>
    <w:rsid w:val="0000691B"/>
    <w:rsid w:val="00006DF1"/>
    <w:rsid w:val="00010E6A"/>
    <w:rsid w:val="00026AC0"/>
    <w:rsid w:val="00046FAE"/>
    <w:rsid w:val="00052974"/>
    <w:rsid w:val="00052BF5"/>
    <w:rsid w:val="00054307"/>
    <w:rsid w:val="000631A1"/>
    <w:rsid w:val="00063CB3"/>
    <w:rsid w:val="00081D0D"/>
    <w:rsid w:val="00084B64"/>
    <w:rsid w:val="0008700A"/>
    <w:rsid w:val="00094D04"/>
    <w:rsid w:val="000A3FD9"/>
    <w:rsid w:val="000B5F88"/>
    <w:rsid w:val="000C17B4"/>
    <w:rsid w:val="000D100F"/>
    <w:rsid w:val="000D3D3E"/>
    <w:rsid w:val="000D4C52"/>
    <w:rsid w:val="000D4CE6"/>
    <w:rsid w:val="000E2419"/>
    <w:rsid w:val="000E3E4A"/>
    <w:rsid w:val="0011203C"/>
    <w:rsid w:val="00113F25"/>
    <w:rsid w:val="001271D7"/>
    <w:rsid w:val="00127E8F"/>
    <w:rsid w:val="00130442"/>
    <w:rsid w:val="00132DF9"/>
    <w:rsid w:val="00134202"/>
    <w:rsid w:val="00156F4F"/>
    <w:rsid w:val="00163B48"/>
    <w:rsid w:val="00174229"/>
    <w:rsid w:val="00192213"/>
    <w:rsid w:val="00193EDA"/>
    <w:rsid w:val="001975F2"/>
    <w:rsid w:val="001A7C58"/>
    <w:rsid w:val="001B33CD"/>
    <w:rsid w:val="001B4E5B"/>
    <w:rsid w:val="001B5C85"/>
    <w:rsid w:val="001C3637"/>
    <w:rsid w:val="001D40A9"/>
    <w:rsid w:val="001D4A00"/>
    <w:rsid w:val="001D6808"/>
    <w:rsid w:val="001D6B2F"/>
    <w:rsid w:val="001E6ED7"/>
    <w:rsid w:val="001E73A1"/>
    <w:rsid w:val="00216286"/>
    <w:rsid w:val="0023070B"/>
    <w:rsid w:val="002317B0"/>
    <w:rsid w:val="00244FB8"/>
    <w:rsid w:val="00245F5C"/>
    <w:rsid w:val="00265765"/>
    <w:rsid w:val="0027118A"/>
    <w:rsid w:val="002734F6"/>
    <w:rsid w:val="002905BB"/>
    <w:rsid w:val="00294A37"/>
    <w:rsid w:val="00296BDE"/>
    <w:rsid w:val="002A27F5"/>
    <w:rsid w:val="002A3A48"/>
    <w:rsid w:val="002A4418"/>
    <w:rsid w:val="002B61EC"/>
    <w:rsid w:val="002B76AB"/>
    <w:rsid w:val="002D0B91"/>
    <w:rsid w:val="002D74BA"/>
    <w:rsid w:val="002D7C60"/>
    <w:rsid w:val="002E4AF5"/>
    <w:rsid w:val="00303CDD"/>
    <w:rsid w:val="00304446"/>
    <w:rsid w:val="00307D4E"/>
    <w:rsid w:val="00310486"/>
    <w:rsid w:val="003170DE"/>
    <w:rsid w:val="00321823"/>
    <w:rsid w:val="00325672"/>
    <w:rsid w:val="003401C5"/>
    <w:rsid w:val="003476E3"/>
    <w:rsid w:val="00351624"/>
    <w:rsid w:val="00352A80"/>
    <w:rsid w:val="00354A29"/>
    <w:rsid w:val="00366D00"/>
    <w:rsid w:val="00367E6C"/>
    <w:rsid w:val="00372B4A"/>
    <w:rsid w:val="00387049"/>
    <w:rsid w:val="00392E4C"/>
    <w:rsid w:val="0039792C"/>
    <w:rsid w:val="00397F0B"/>
    <w:rsid w:val="003A057D"/>
    <w:rsid w:val="003A0BEA"/>
    <w:rsid w:val="003A7813"/>
    <w:rsid w:val="003B67AE"/>
    <w:rsid w:val="003B7479"/>
    <w:rsid w:val="003C4805"/>
    <w:rsid w:val="003C5D62"/>
    <w:rsid w:val="003C6110"/>
    <w:rsid w:val="003C7267"/>
    <w:rsid w:val="003D3EF2"/>
    <w:rsid w:val="003D7820"/>
    <w:rsid w:val="003F23D5"/>
    <w:rsid w:val="003F35B7"/>
    <w:rsid w:val="003F682A"/>
    <w:rsid w:val="004009CF"/>
    <w:rsid w:val="00407402"/>
    <w:rsid w:val="004115F9"/>
    <w:rsid w:val="00411749"/>
    <w:rsid w:val="004120F0"/>
    <w:rsid w:val="00413CB9"/>
    <w:rsid w:val="00415831"/>
    <w:rsid w:val="00420BCA"/>
    <w:rsid w:val="00422A7C"/>
    <w:rsid w:val="00441256"/>
    <w:rsid w:val="00450694"/>
    <w:rsid w:val="00452CAD"/>
    <w:rsid w:val="004552F0"/>
    <w:rsid w:val="00456D91"/>
    <w:rsid w:val="00467CB6"/>
    <w:rsid w:val="004816C6"/>
    <w:rsid w:val="004834D3"/>
    <w:rsid w:val="004A0875"/>
    <w:rsid w:val="004A4A3A"/>
    <w:rsid w:val="004B02F4"/>
    <w:rsid w:val="004B5AD9"/>
    <w:rsid w:val="004C2A25"/>
    <w:rsid w:val="004C2DC3"/>
    <w:rsid w:val="004C5D51"/>
    <w:rsid w:val="004D62A3"/>
    <w:rsid w:val="004E02F5"/>
    <w:rsid w:val="004F11CE"/>
    <w:rsid w:val="004F526F"/>
    <w:rsid w:val="00503493"/>
    <w:rsid w:val="00522D8B"/>
    <w:rsid w:val="00530173"/>
    <w:rsid w:val="005302E6"/>
    <w:rsid w:val="00532D69"/>
    <w:rsid w:val="005513CB"/>
    <w:rsid w:val="005514F1"/>
    <w:rsid w:val="00551EEA"/>
    <w:rsid w:val="00562CA6"/>
    <w:rsid w:val="005740CE"/>
    <w:rsid w:val="005750A3"/>
    <w:rsid w:val="00577B3D"/>
    <w:rsid w:val="00577C74"/>
    <w:rsid w:val="0058136B"/>
    <w:rsid w:val="00582B10"/>
    <w:rsid w:val="00583564"/>
    <w:rsid w:val="00594E79"/>
    <w:rsid w:val="00597560"/>
    <w:rsid w:val="005A1EEE"/>
    <w:rsid w:val="005A384F"/>
    <w:rsid w:val="005A4DC9"/>
    <w:rsid w:val="005A514F"/>
    <w:rsid w:val="005B05B1"/>
    <w:rsid w:val="005B0769"/>
    <w:rsid w:val="005B08AB"/>
    <w:rsid w:val="005B2F69"/>
    <w:rsid w:val="005C4DFD"/>
    <w:rsid w:val="005E58A7"/>
    <w:rsid w:val="005F0971"/>
    <w:rsid w:val="005F3318"/>
    <w:rsid w:val="005F69DE"/>
    <w:rsid w:val="00605ED5"/>
    <w:rsid w:val="00610724"/>
    <w:rsid w:val="00610A96"/>
    <w:rsid w:val="00610F55"/>
    <w:rsid w:val="00611CF3"/>
    <w:rsid w:val="00612A78"/>
    <w:rsid w:val="00632745"/>
    <w:rsid w:val="00641147"/>
    <w:rsid w:val="006449B9"/>
    <w:rsid w:val="006474CD"/>
    <w:rsid w:val="006513F2"/>
    <w:rsid w:val="006658C1"/>
    <w:rsid w:val="00673019"/>
    <w:rsid w:val="006817D2"/>
    <w:rsid w:val="00683937"/>
    <w:rsid w:val="0069515E"/>
    <w:rsid w:val="006A0CA5"/>
    <w:rsid w:val="006A7092"/>
    <w:rsid w:val="006C3B6B"/>
    <w:rsid w:val="006C3E97"/>
    <w:rsid w:val="006C41F1"/>
    <w:rsid w:val="006C6FDD"/>
    <w:rsid w:val="006D3619"/>
    <w:rsid w:val="006D651C"/>
    <w:rsid w:val="006E3851"/>
    <w:rsid w:val="006F17CD"/>
    <w:rsid w:val="006F49D8"/>
    <w:rsid w:val="0070274D"/>
    <w:rsid w:val="007053D1"/>
    <w:rsid w:val="0073595E"/>
    <w:rsid w:val="00737406"/>
    <w:rsid w:val="007443EF"/>
    <w:rsid w:val="007450E7"/>
    <w:rsid w:val="007501F6"/>
    <w:rsid w:val="00752D78"/>
    <w:rsid w:val="00760E92"/>
    <w:rsid w:val="007649DA"/>
    <w:rsid w:val="00771C06"/>
    <w:rsid w:val="0077302D"/>
    <w:rsid w:val="007735E8"/>
    <w:rsid w:val="00777B5E"/>
    <w:rsid w:val="00780DCF"/>
    <w:rsid w:val="007878D8"/>
    <w:rsid w:val="007953A1"/>
    <w:rsid w:val="007A3310"/>
    <w:rsid w:val="007C5564"/>
    <w:rsid w:val="007C57DC"/>
    <w:rsid w:val="007C6D4A"/>
    <w:rsid w:val="007C7CDE"/>
    <w:rsid w:val="007D1854"/>
    <w:rsid w:val="007D1FB8"/>
    <w:rsid w:val="007D328C"/>
    <w:rsid w:val="007D70FB"/>
    <w:rsid w:val="007E3DE4"/>
    <w:rsid w:val="007E527F"/>
    <w:rsid w:val="007F3FE0"/>
    <w:rsid w:val="008105CB"/>
    <w:rsid w:val="00821D94"/>
    <w:rsid w:val="00822124"/>
    <w:rsid w:val="00822D3F"/>
    <w:rsid w:val="00831578"/>
    <w:rsid w:val="0083688C"/>
    <w:rsid w:val="008416A3"/>
    <w:rsid w:val="008439CE"/>
    <w:rsid w:val="00845A72"/>
    <w:rsid w:val="00850E62"/>
    <w:rsid w:val="0089556A"/>
    <w:rsid w:val="008A54AB"/>
    <w:rsid w:val="008A5A3C"/>
    <w:rsid w:val="008B0D44"/>
    <w:rsid w:val="008B74FF"/>
    <w:rsid w:val="008B7A9A"/>
    <w:rsid w:val="008C67E8"/>
    <w:rsid w:val="008D267D"/>
    <w:rsid w:val="008E1C9E"/>
    <w:rsid w:val="0090130A"/>
    <w:rsid w:val="00902AA9"/>
    <w:rsid w:val="00907A25"/>
    <w:rsid w:val="00907B51"/>
    <w:rsid w:val="00911FDB"/>
    <w:rsid w:val="00915714"/>
    <w:rsid w:val="009158EF"/>
    <w:rsid w:val="009400C8"/>
    <w:rsid w:val="00952198"/>
    <w:rsid w:val="00955BBA"/>
    <w:rsid w:val="009577FB"/>
    <w:rsid w:val="00962DE0"/>
    <w:rsid w:val="0096537F"/>
    <w:rsid w:val="0096694B"/>
    <w:rsid w:val="00966A93"/>
    <w:rsid w:val="009676F6"/>
    <w:rsid w:val="00972456"/>
    <w:rsid w:val="0097530F"/>
    <w:rsid w:val="0097554E"/>
    <w:rsid w:val="009844A2"/>
    <w:rsid w:val="00987D52"/>
    <w:rsid w:val="00991BDC"/>
    <w:rsid w:val="00996E4F"/>
    <w:rsid w:val="009A07DE"/>
    <w:rsid w:val="009A7FBA"/>
    <w:rsid w:val="009B35FA"/>
    <w:rsid w:val="009B75BB"/>
    <w:rsid w:val="009B7A41"/>
    <w:rsid w:val="009D0011"/>
    <w:rsid w:val="009D086E"/>
    <w:rsid w:val="009D2E6F"/>
    <w:rsid w:val="009D48AE"/>
    <w:rsid w:val="009D65C7"/>
    <w:rsid w:val="009E2964"/>
    <w:rsid w:val="009E5C24"/>
    <w:rsid w:val="009F1099"/>
    <w:rsid w:val="009F3EF9"/>
    <w:rsid w:val="00A01C6F"/>
    <w:rsid w:val="00A051E2"/>
    <w:rsid w:val="00A10C20"/>
    <w:rsid w:val="00A10DF5"/>
    <w:rsid w:val="00A15D51"/>
    <w:rsid w:val="00A24435"/>
    <w:rsid w:val="00A249F7"/>
    <w:rsid w:val="00A259A3"/>
    <w:rsid w:val="00A34E49"/>
    <w:rsid w:val="00A35418"/>
    <w:rsid w:val="00A362DA"/>
    <w:rsid w:val="00A445CC"/>
    <w:rsid w:val="00A50B4D"/>
    <w:rsid w:val="00A53C7C"/>
    <w:rsid w:val="00A577A2"/>
    <w:rsid w:val="00A70B42"/>
    <w:rsid w:val="00A7531D"/>
    <w:rsid w:val="00A82406"/>
    <w:rsid w:val="00AC1177"/>
    <w:rsid w:val="00AC7B67"/>
    <w:rsid w:val="00AD40A3"/>
    <w:rsid w:val="00AD7189"/>
    <w:rsid w:val="00AE0BFA"/>
    <w:rsid w:val="00AE2A90"/>
    <w:rsid w:val="00AE64C1"/>
    <w:rsid w:val="00AF48DF"/>
    <w:rsid w:val="00B05840"/>
    <w:rsid w:val="00B05A43"/>
    <w:rsid w:val="00B071A8"/>
    <w:rsid w:val="00B236E1"/>
    <w:rsid w:val="00B42E04"/>
    <w:rsid w:val="00B45785"/>
    <w:rsid w:val="00B5268C"/>
    <w:rsid w:val="00B54300"/>
    <w:rsid w:val="00B65640"/>
    <w:rsid w:val="00B80126"/>
    <w:rsid w:val="00B87199"/>
    <w:rsid w:val="00B904F1"/>
    <w:rsid w:val="00B926A5"/>
    <w:rsid w:val="00BB198D"/>
    <w:rsid w:val="00BB3EA5"/>
    <w:rsid w:val="00BC357D"/>
    <w:rsid w:val="00BD1646"/>
    <w:rsid w:val="00BD25E5"/>
    <w:rsid w:val="00BD7FA2"/>
    <w:rsid w:val="00BE3A88"/>
    <w:rsid w:val="00BE5990"/>
    <w:rsid w:val="00BF63F5"/>
    <w:rsid w:val="00C1116E"/>
    <w:rsid w:val="00C141DA"/>
    <w:rsid w:val="00C15166"/>
    <w:rsid w:val="00C156B8"/>
    <w:rsid w:val="00C159D3"/>
    <w:rsid w:val="00C21660"/>
    <w:rsid w:val="00C36372"/>
    <w:rsid w:val="00C5086C"/>
    <w:rsid w:val="00C5248F"/>
    <w:rsid w:val="00C5414A"/>
    <w:rsid w:val="00C56926"/>
    <w:rsid w:val="00C56B85"/>
    <w:rsid w:val="00C643F6"/>
    <w:rsid w:val="00C70165"/>
    <w:rsid w:val="00C72115"/>
    <w:rsid w:val="00C74B6B"/>
    <w:rsid w:val="00C75109"/>
    <w:rsid w:val="00C80D53"/>
    <w:rsid w:val="00C852EC"/>
    <w:rsid w:val="00CA3730"/>
    <w:rsid w:val="00CB50DC"/>
    <w:rsid w:val="00CC3CC1"/>
    <w:rsid w:val="00CC7ADB"/>
    <w:rsid w:val="00CD0ADC"/>
    <w:rsid w:val="00CD1384"/>
    <w:rsid w:val="00CD1CCB"/>
    <w:rsid w:val="00CE2B86"/>
    <w:rsid w:val="00CE41C9"/>
    <w:rsid w:val="00CF19E3"/>
    <w:rsid w:val="00CF2210"/>
    <w:rsid w:val="00D01CB1"/>
    <w:rsid w:val="00D03180"/>
    <w:rsid w:val="00D32D5E"/>
    <w:rsid w:val="00D42A34"/>
    <w:rsid w:val="00D46069"/>
    <w:rsid w:val="00D506B8"/>
    <w:rsid w:val="00D5771D"/>
    <w:rsid w:val="00D67B7F"/>
    <w:rsid w:val="00D67DB1"/>
    <w:rsid w:val="00D71A00"/>
    <w:rsid w:val="00D908AC"/>
    <w:rsid w:val="00D90EC3"/>
    <w:rsid w:val="00DA0CC3"/>
    <w:rsid w:val="00DA3CC7"/>
    <w:rsid w:val="00DA5252"/>
    <w:rsid w:val="00DB0142"/>
    <w:rsid w:val="00DB05AF"/>
    <w:rsid w:val="00DB765E"/>
    <w:rsid w:val="00DC7C74"/>
    <w:rsid w:val="00DD030D"/>
    <w:rsid w:val="00DE5410"/>
    <w:rsid w:val="00DE7D4A"/>
    <w:rsid w:val="00DF1525"/>
    <w:rsid w:val="00E06717"/>
    <w:rsid w:val="00E10771"/>
    <w:rsid w:val="00E33DE0"/>
    <w:rsid w:val="00E34B51"/>
    <w:rsid w:val="00E35E34"/>
    <w:rsid w:val="00E4170A"/>
    <w:rsid w:val="00E41D3C"/>
    <w:rsid w:val="00E44B04"/>
    <w:rsid w:val="00E554AA"/>
    <w:rsid w:val="00E64127"/>
    <w:rsid w:val="00E67DE6"/>
    <w:rsid w:val="00E75826"/>
    <w:rsid w:val="00E77D55"/>
    <w:rsid w:val="00E831B4"/>
    <w:rsid w:val="00E90163"/>
    <w:rsid w:val="00E9108B"/>
    <w:rsid w:val="00E96134"/>
    <w:rsid w:val="00EB6E9E"/>
    <w:rsid w:val="00EC66F0"/>
    <w:rsid w:val="00EC71D0"/>
    <w:rsid w:val="00ED01D7"/>
    <w:rsid w:val="00ED768B"/>
    <w:rsid w:val="00EF20BF"/>
    <w:rsid w:val="00EF2766"/>
    <w:rsid w:val="00F005DE"/>
    <w:rsid w:val="00F01B38"/>
    <w:rsid w:val="00F02A3F"/>
    <w:rsid w:val="00F03453"/>
    <w:rsid w:val="00F03CD8"/>
    <w:rsid w:val="00F0687C"/>
    <w:rsid w:val="00F1150E"/>
    <w:rsid w:val="00F13E32"/>
    <w:rsid w:val="00F367F1"/>
    <w:rsid w:val="00F44C52"/>
    <w:rsid w:val="00F46E43"/>
    <w:rsid w:val="00F51B68"/>
    <w:rsid w:val="00F7078C"/>
    <w:rsid w:val="00F722C2"/>
    <w:rsid w:val="00F76CCD"/>
    <w:rsid w:val="00F84A51"/>
    <w:rsid w:val="00F87870"/>
    <w:rsid w:val="00F93BD4"/>
    <w:rsid w:val="00FA1D8E"/>
    <w:rsid w:val="00FC6818"/>
    <w:rsid w:val="00FC74A2"/>
    <w:rsid w:val="00FD0B38"/>
    <w:rsid w:val="00FD0B9E"/>
    <w:rsid w:val="00FD38AD"/>
    <w:rsid w:val="00FE1C24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4A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D71A00"/>
    <w:rPr>
      <w:color w:val="0000FF"/>
      <w:u w:val="single"/>
    </w:rPr>
  </w:style>
  <w:style w:type="paragraph" w:styleId="af0">
    <w:name w:val="No Spacing"/>
    <w:uiPriority w:val="1"/>
    <w:qFormat/>
    <w:rsid w:val="00B5268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4A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D71A00"/>
    <w:rPr>
      <w:color w:val="0000FF"/>
      <w:u w:val="single"/>
    </w:rPr>
  </w:style>
  <w:style w:type="paragraph" w:styleId="af0">
    <w:name w:val="No Spacing"/>
    <w:uiPriority w:val="1"/>
    <w:qFormat/>
    <w:rsid w:val="00B5268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77C98-686A-4B17-9ABE-EB45334F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Денис Г. Товкач</cp:lastModifiedBy>
  <cp:revision>65</cp:revision>
  <cp:lastPrinted>2024-11-18T13:12:00Z</cp:lastPrinted>
  <dcterms:created xsi:type="dcterms:W3CDTF">2023-10-31T06:36:00Z</dcterms:created>
  <dcterms:modified xsi:type="dcterms:W3CDTF">2024-11-18T13:12:00Z</dcterms:modified>
</cp:coreProperties>
</file>